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C87B9" w14:textId="7F4F9E6B" w:rsidR="00E07915" w:rsidRDefault="00E07915">
      <w:pPr>
        <w:rPr>
          <w:rFonts w:ascii="Noto Serif" w:hAnsi="Noto Serif" w:cs="Noto Serif"/>
          <w:color w:val="3D3D3D"/>
          <w:sz w:val="20"/>
          <w:szCs w:val="20"/>
          <w:shd w:val="clear" w:color="auto" w:fill="FFFFFF"/>
        </w:rPr>
      </w:pPr>
    </w:p>
    <w:p w14:paraId="6AB43D5D" w14:textId="74FC95E4" w:rsidR="00E07915" w:rsidRPr="00F820D7" w:rsidRDefault="00EA3B9C" w:rsidP="00F820D7">
      <w:pPr>
        <w:spacing w:after="0" w:line="240" w:lineRule="auto"/>
        <w:jc w:val="center"/>
        <w:rPr>
          <w:rFonts w:ascii="Times New Roman" w:hAnsi="Times New Roman" w:cs="Times New Roman"/>
          <w:sz w:val="28"/>
          <w:szCs w:val="28"/>
        </w:rPr>
      </w:pPr>
      <w:bookmarkStart w:id="0" w:name="_Hlk127442972"/>
      <w:r w:rsidRPr="00F820D7">
        <w:rPr>
          <w:rFonts w:ascii="Times New Roman" w:hAnsi="Times New Roman" w:cs="Times New Roman"/>
          <w:sz w:val="28"/>
          <w:szCs w:val="28"/>
        </w:rPr>
        <w:t>Ақмола облысы білім басқармасының "Атбасар қаласы № 2 арнайы мектеп-интернаты" коммуналдық мемлекеттік мекемесінің</w:t>
      </w:r>
      <w:r w:rsidR="00F820D7" w:rsidRPr="00F820D7">
        <w:rPr>
          <w:rFonts w:ascii="Times New Roman" w:hAnsi="Times New Roman" w:cs="Times New Roman"/>
          <w:sz w:val="28"/>
          <w:szCs w:val="28"/>
        </w:rPr>
        <w:t xml:space="preserve"> 2022 </w:t>
      </w:r>
      <w:r w:rsidR="00F820D7" w:rsidRPr="00F820D7">
        <w:rPr>
          <w:rFonts w:ascii="Times New Roman" w:hAnsi="Times New Roman" w:cs="Times New Roman"/>
          <w:sz w:val="28"/>
          <w:szCs w:val="28"/>
          <w:lang w:val="kk-KZ"/>
        </w:rPr>
        <w:t>жылғы</w:t>
      </w:r>
      <w:r w:rsidRPr="00F820D7">
        <w:rPr>
          <w:rFonts w:ascii="Times New Roman" w:hAnsi="Times New Roman" w:cs="Times New Roman"/>
          <w:sz w:val="28"/>
          <w:szCs w:val="28"/>
        </w:rPr>
        <w:t xml:space="preserve"> мемлекеттік қызмет көрсету саласындағы қызметі туралы есебі</w:t>
      </w:r>
    </w:p>
    <w:p w14:paraId="072B57FD" w14:textId="77777777" w:rsidR="00EA3B9C" w:rsidRPr="00F820D7" w:rsidRDefault="00EA3B9C" w:rsidP="00F820D7">
      <w:pPr>
        <w:spacing w:after="0" w:line="240" w:lineRule="auto"/>
        <w:jc w:val="center"/>
        <w:rPr>
          <w:rFonts w:ascii="Times New Roman" w:hAnsi="Times New Roman" w:cs="Times New Roman"/>
          <w:sz w:val="28"/>
          <w:szCs w:val="28"/>
        </w:rPr>
      </w:pPr>
    </w:p>
    <w:p w14:paraId="26983BDF" w14:textId="4EF0C09D" w:rsidR="00EA3B9C" w:rsidRPr="00F820D7" w:rsidRDefault="00EA3B9C" w:rsidP="00F820D7">
      <w:pPr>
        <w:spacing w:after="0" w:line="240" w:lineRule="auto"/>
        <w:jc w:val="both"/>
        <w:rPr>
          <w:rFonts w:ascii="Times New Roman" w:hAnsi="Times New Roman" w:cs="Times New Roman"/>
          <w:sz w:val="28"/>
          <w:szCs w:val="28"/>
        </w:rPr>
      </w:pPr>
      <w:r w:rsidRPr="00F820D7">
        <w:rPr>
          <w:rFonts w:ascii="Times New Roman" w:hAnsi="Times New Roman" w:cs="Times New Roman"/>
          <w:sz w:val="28"/>
          <w:szCs w:val="28"/>
        </w:rPr>
        <w:t>Мемлекеттік көрсетілетін қызметтер Тізіліміне сәйкес Ақмола облысы білім басқармасының "Атбасар қаласы</w:t>
      </w:r>
      <w:r w:rsidR="00F820D7" w:rsidRPr="00F820D7">
        <w:rPr>
          <w:rFonts w:ascii="Times New Roman" w:hAnsi="Times New Roman" w:cs="Times New Roman"/>
          <w:sz w:val="28"/>
          <w:szCs w:val="28"/>
        </w:rPr>
        <w:t xml:space="preserve"> ,</w:t>
      </w:r>
      <w:r w:rsidRPr="00F820D7">
        <w:rPr>
          <w:rFonts w:ascii="Times New Roman" w:hAnsi="Times New Roman" w:cs="Times New Roman"/>
          <w:sz w:val="28"/>
          <w:szCs w:val="28"/>
        </w:rPr>
        <w:t xml:space="preserve"> № 2 арнайы мектеп-интернаты" коммуналдық мемлекеттік мекемесі</w:t>
      </w:r>
    </w:p>
    <w:p w14:paraId="393D9C40" w14:textId="77777777" w:rsidR="00EA3B9C" w:rsidRPr="00F820D7" w:rsidRDefault="00EA3B9C" w:rsidP="00F820D7">
      <w:pPr>
        <w:spacing w:after="0" w:line="240" w:lineRule="auto"/>
        <w:jc w:val="both"/>
        <w:rPr>
          <w:rFonts w:ascii="Times New Roman" w:hAnsi="Times New Roman" w:cs="Times New Roman"/>
          <w:sz w:val="28"/>
          <w:szCs w:val="28"/>
        </w:rPr>
      </w:pPr>
      <w:r w:rsidRPr="00F820D7">
        <w:rPr>
          <w:rFonts w:ascii="Times New Roman" w:hAnsi="Times New Roman" w:cs="Times New Roman"/>
          <w:sz w:val="28"/>
          <w:szCs w:val="28"/>
        </w:rPr>
        <w:t xml:space="preserve"> Мемлекеттік қызметтің 4 түрін көрсетеді. </w:t>
      </w:r>
    </w:p>
    <w:p w14:paraId="0BA00C9C" w14:textId="77777777" w:rsidR="00EA3B9C" w:rsidRPr="00F820D7" w:rsidRDefault="00EA3B9C" w:rsidP="00F820D7">
      <w:pPr>
        <w:spacing w:after="0" w:line="240" w:lineRule="auto"/>
        <w:jc w:val="both"/>
        <w:rPr>
          <w:rFonts w:ascii="Times New Roman" w:hAnsi="Times New Roman" w:cs="Times New Roman"/>
          <w:sz w:val="28"/>
          <w:szCs w:val="28"/>
        </w:rPr>
      </w:pPr>
      <w:r w:rsidRPr="00F820D7">
        <w:rPr>
          <w:rFonts w:ascii="Times New Roman" w:hAnsi="Times New Roman" w:cs="Times New Roman"/>
          <w:sz w:val="28"/>
          <w:szCs w:val="28"/>
        </w:rPr>
        <w:t xml:space="preserve"> 2022 жылдың қорытындысы бойынша көрсетілген мемлекеттік қызметтер саны, оның ішінде: </w:t>
      </w:r>
    </w:p>
    <w:p w14:paraId="1610697B" w14:textId="4C71FC5E" w:rsidR="00EA3B9C" w:rsidRPr="00F820D7" w:rsidRDefault="00EA3B9C" w:rsidP="00F820D7">
      <w:pPr>
        <w:spacing w:after="0" w:line="240" w:lineRule="auto"/>
        <w:jc w:val="both"/>
        <w:rPr>
          <w:rFonts w:ascii="Times New Roman" w:hAnsi="Times New Roman" w:cs="Times New Roman"/>
          <w:sz w:val="28"/>
          <w:szCs w:val="28"/>
        </w:rPr>
      </w:pPr>
      <w:r w:rsidRPr="00F820D7">
        <w:rPr>
          <w:rFonts w:ascii="Times New Roman" w:hAnsi="Times New Roman" w:cs="Times New Roman"/>
          <w:sz w:val="28"/>
          <w:szCs w:val="28"/>
        </w:rPr>
        <w:t xml:space="preserve">- </w:t>
      </w:r>
      <w:r w:rsidRPr="00F820D7">
        <w:rPr>
          <w:rFonts w:ascii="Times New Roman" w:hAnsi="Times New Roman" w:cs="Times New Roman"/>
          <w:sz w:val="28"/>
          <w:szCs w:val="28"/>
          <w:lang w:val="kk-KZ"/>
        </w:rPr>
        <w:t xml:space="preserve"> Қ</w:t>
      </w:r>
      <w:r w:rsidRPr="00F820D7">
        <w:rPr>
          <w:rFonts w:ascii="Times New Roman" w:hAnsi="Times New Roman" w:cs="Times New Roman"/>
          <w:sz w:val="28"/>
          <w:szCs w:val="28"/>
        </w:rPr>
        <w:t>ағаз түрінде-19</w:t>
      </w:r>
    </w:p>
    <w:p w14:paraId="0EAB5EFD" w14:textId="1AB447E2" w:rsidR="00EA3B9C" w:rsidRPr="00F820D7" w:rsidRDefault="00EA3B9C" w:rsidP="00F820D7">
      <w:pPr>
        <w:spacing w:after="0" w:line="240" w:lineRule="auto"/>
        <w:jc w:val="both"/>
        <w:rPr>
          <w:rFonts w:ascii="Times New Roman" w:hAnsi="Times New Roman" w:cs="Times New Roman"/>
          <w:sz w:val="28"/>
          <w:szCs w:val="28"/>
        </w:rPr>
      </w:pPr>
      <w:r w:rsidRPr="00F820D7">
        <w:rPr>
          <w:rFonts w:ascii="Times New Roman" w:hAnsi="Times New Roman" w:cs="Times New Roman"/>
          <w:sz w:val="28"/>
          <w:szCs w:val="28"/>
        </w:rPr>
        <w:t xml:space="preserve"> - "Электрондық үкімет" веб-порталы арқылы-0</w:t>
      </w:r>
    </w:p>
    <w:p w14:paraId="4D5BE698" w14:textId="4BEB7864" w:rsidR="00E07915" w:rsidRPr="00F820D7" w:rsidRDefault="00EA3B9C" w:rsidP="00F820D7">
      <w:pPr>
        <w:spacing w:after="0" w:line="240" w:lineRule="auto"/>
        <w:jc w:val="both"/>
        <w:rPr>
          <w:rFonts w:ascii="Times New Roman" w:hAnsi="Times New Roman" w:cs="Times New Roman"/>
          <w:sz w:val="28"/>
          <w:szCs w:val="28"/>
        </w:rPr>
      </w:pPr>
      <w:r w:rsidRPr="00F820D7">
        <w:rPr>
          <w:rFonts w:ascii="Times New Roman" w:hAnsi="Times New Roman" w:cs="Times New Roman"/>
          <w:sz w:val="28"/>
          <w:szCs w:val="28"/>
        </w:rPr>
        <w:t xml:space="preserve"> - </w:t>
      </w:r>
      <w:r w:rsidRPr="00F820D7">
        <w:rPr>
          <w:rFonts w:ascii="Times New Roman" w:hAnsi="Times New Roman" w:cs="Times New Roman"/>
          <w:sz w:val="28"/>
          <w:szCs w:val="28"/>
          <w:lang w:val="kk-KZ"/>
        </w:rPr>
        <w:t xml:space="preserve"> </w:t>
      </w:r>
      <w:r w:rsidRPr="00F820D7">
        <w:rPr>
          <w:rFonts w:ascii="Times New Roman" w:hAnsi="Times New Roman" w:cs="Times New Roman"/>
          <w:sz w:val="28"/>
          <w:szCs w:val="28"/>
        </w:rPr>
        <w:t>Мемлекеттік корпорация арқылы-0</w:t>
      </w:r>
    </w:p>
    <w:p w14:paraId="6F9752BB" w14:textId="2259D0F8" w:rsidR="00E07915" w:rsidRPr="00F820D7" w:rsidRDefault="00EA3B9C" w:rsidP="00F820D7">
      <w:pPr>
        <w:spacing w:after="0" w:line="240" w:lineRule="auto"/>
        <w:jc w:val="both"/>
        <w:rPr>
          <w:rFonts w:ascii="Times New Roman" w:hAnsi="Times New Roman" w:cs="Times New Roman"/>
          <w:color w:val="000000"/>
          <w:sz w:val="28"/>
          <w:szCs w:val="28"/>
        </w:rPr>
      </w:pPr>
      <w:r w:rsidRPr="00F820D7">
        <w:rPr>
          <w:rFonts w:ascii="Times New Roman" w:hAnsi="Times New Roman" w:cs="Times New Roman"/>
          <w:color w:val="000000"/>
          <w:sz w:val="28"/>
          <w:szCs w:val="28"/>
        </w:rPr>
        <w:t xml:space="preserve">№2 </w:t>
      </w:r>
      <w:r w:rsidR="00F820D7" w:rsidRPr="00F820D7">
        <w:rPr>
          <w:rFonts w:ascii="Times New Roman" w:hAnsi="Times New Roman" w:cs="Times New Roman"/>
          <w:color w:val="000000"/>
          <w:sz w:val="28"/>
          <w:szCs w:val="28"/>
        </w:rPr>
        <w:t xml:space="preserve">АМИ </w:t>
      </w:r>
      <w:r w:rsidRPr="00F820D7">
        <w:rPr>
          <w:rFonts w:ascii="Times New Roman" w:hAnsi="Times New Roman" w:cs="Times New Roman"/>
          <w:color w:val="000000"/>
          <w:sz w:val="28"/>
          <w:szCs w:val="28"/>
        </w:rPr>
        <w:t>КММ 4 Мемлекеттік қызмет көрсетеді:</w:t>
      </w:r>
    </w:p>
    <w:p w14:paraId="0E021603" w14:textId="77777777" w:rsidR="00EA3B9C" w:rsidRPr="00F820D7" w:rsidRDefault="00EA3B9C" w:rsidP="00F820D7">
      <w:pPr>
        <w:spacing w:after="0" w:line="240" w:lineRule="auto"/>
        <w:jc w:val="both"/>
        <w:rPr>
          <w:rFonts w:ascii="Times New Roman" w:hAnsi="Times New Roman" w:cs="Times New Roman"/>
          <w:sz w:val="28"/>
          <w:szCs w:val="28"/>
        </w:rPr>
      </w:pPr>
      <w:r w:rsidRPr="00F820D7">
        <w:rPr>
          <w:rFonts w:ascii="Times New Roman" w:hAnsi="Times New Roman" w:cs="Times New Roman"/>
          <w:sz w:val="28"/>
          <w:szCs w:val="28"/>
        </w:rPr>
        <w:t>1) денсаулық жағдайы бойынша ұзақ уақыт бойы бастауыш, негізгі орта, жалпы орта білім беру ұйымдарына бара алмайтын балаларды үйде жеке тегін оқытуды ұйымдастыру үшін құжаттарды қабылдау-1 ;</w:t>
      </w:r>
    </w:p>
    <w:p w14:paraId="011338F3" w14:textId="77777777" w:rsidR="00EA3B9C" w:rsidRPr="00F820D7" w:rsidRDefault="00EA3B9C" w:rsidP="00F820D7">
      <w:pPr>
        <w:spacing w:after="0" w:line="240" w:lineRule="auto"/>
        <w:jc w:val="both"/>
        <w:rPr>
          <w:rFonts w:ascii="Times New Roman" w:hAnsi="Times New Roman" w:cs="Times New Roman"/>
          <w:sz w:val="28"/>
          <w:szCs w:val="28"/>
        </w:rPr>
      </w:pPr>
      <w:r w:rsidRPr="00F820D7">
        <w:rPr>
          <w:rFonts w:ascii="Times New Roman" w:hAnsi="Times New Roman" w:cs="Times New Roman"/>
          <w:sz w:val="28"/>
          <w:szCs w:val="28"/>
        </w:rPr>
        <w:t>2) арнайы жалпы білім беретін оқу бағдарламалары бойынша оқыту үшін мүмкіндігі шектеулі балаларды арнаулы білім беру ұйымдарына құжаттарды қабылдау және оқуға қабылдау– 18;</w:t>
      </w:r>
    </w:p>
    <w:p w14:paraId="597C7D2B" w14:textId="77777777" w:rsidR="00EA3B9C" w:rsidRPr="00F820D7" w:rsidRDefault="00EA3B9C" w:rsidP="00F820D7">
      <w:pPr>
        <w:spacing w:after="0" w:line="240" w:lineRule="auto"/>
        <w:jc w:val="both"/>
        <w:rPr>
          <w:rFonts w:ascii="Times New Roman" w:hAnsi="Times New Roman" w:cs="Times New Roman"/>
          <w:sz w:val="28"/>
          <w:szCs w:val="28"/>
        </w:rPr>
      </w:pPr>
      <w:r w:rsidRPr="00F820D7">
        <w:rPr>
          <w:rFonts w:ascii="Times New Roman" w:hAnsi="Times New Roman" w:cs="Times New Roman"/>
          <w:sz w:val="28"/>
          <w:szCs w:val="28"/>
        </w:rPr>
        <w:t>3) негізгі орта, жалпы орта білім туралы құжаттардың телнұсқаларын беру-0;</w:t>
      </w:r>
    </w:p>
    <w:p w14:paraId="613AB461" w14:textId="075690A6" w:rsidR="00EA3B9C" w:rsidRPr="00F820D7" w:rsidRDefault="00EA3B9C" w:rsidP="00F820D7">
      <w:pPr>
        <w:spacing w:after="0" w:line="240" w:lineRule="auto"/>
        <w:jc w:val="both"/>
        <w:rPr>
          <w:rFonts w:ascii="Times New Roman" w:hAnsi="Times New Roman" w:cs="Times New Roman"/>
          <w:sz w:val="28"/>
          <w:szCs w:val="28"/>
        </w:rPr>
      </w:pPr>
      <w:r w:rsidRPr="00F820D7">
        <w:rPr>
          <w:rFonts w:ascii="Times New Roman" w:hAnsi="Times New Roman" w:cs="Times New Roman"/>
          <w:sz w:val="28"/>
          <w:szCs w:val="28"/>
        </w:rPr>
        <w:t>4) педагогтерді</w:t>
      </w:r>
      <w:r w:rsidR="00F820D7" w:rsidRPr="00F820D7">
        <w:rPr>
          <w:rFonts w:ascii="Times New Roman" w:hAnsi="Times New Roman" w:cs="Times New Roman"/>
          <w:sz w:val="28"/>
          <w:szCs w:val="28"/>
          <w:lang w:val="kk-KZ"/>
        </w:rPr>
        <w:t>ң</w:t>
      </w:r>
      <w:r w:rsidRPr="00F820D7">
        <w:rPr>
          <w:rFonts w:ascii="Times New Roman" w:hAnsi="Times New Roman" w:cs="Times New Roman"/>
          <w:sz w:val="28"/>
          <w:szCs w:val="28"/>
        </w:rPr>
        <w:t xml:space="preserve"> аттестаттаудан өту</w:t>
      </w:r>
      <w:r w:rsidR="00F820D7" w:rsidRPr="00F820D7">
        <w:rPr>
          <w:rFonts w:ascii="Times New Roman" w:hAnsi="Times New Roman" w:cs="Times New Roman"/>
          <w:sz w:val="28"/>
          <w:szCs w:val="28"/>
          <w:lang w:val="kk-KZ"/>
        </w:rPr>
        <w:t>і</w:t>
      </w:r>
      <w:r w:rsidRPr="00F820D7">
        <w:rPr>
          <w:rFonts w:ascii="Times New Roman" w:hAnsi="Times New Roman" w:cs="Times New Roman"/>
          <w:sz w:val="28"/>
          <w:szCs w:val="28"/>
        </w:rPr>
        <w:t xml:space="preserve"> үшін құжаттарды қабылдау) - 0;</w:t>
      </w:r>
    </w:p>
    <w:p w14:paraId="33E820A8" w14:textId="46D29F62" w:rsidR="00EA3B9C" w:rsidRPr="00F820D7" w:rsidRDefault="00EA3B9C" w:rsidP="00F820D7">
      <w:pPr>
        <w:spacing w:after="0" w:line="240" w:lineRule="auto"/>
        <w:jc w:val="both"/>
        <w:rPr>
          <w:rFonts w:ascii="Times New Roman" w:hAnsi="Times New Roman" w:cs="Times New Roman"/>
          <w:sz w:val="28"/>
          <w:szCs w:val="28"/>
        </w:rPr>
      </w:pPr>
      <w:r w:rsidRPr="00F820D7">
        <w:rPr>
          <w:rFonts w:ascii="Times New Roman" w:hAnsi="Times New Roman" w:cs="Times New Roman"/>
          <w:sz w:val="28"/>
          <w:szCs w:val="28"/>
        </w:rPr>
        <w:t xml:space="preserve">Халықты ақпараттандыру мақсатында № 2 </w:t>
      </w:r>
      <w:r w:rsidR="00F820D7" w:rsidRPr="00F820D7">
        <w:rPr>
          <w:rFonts w:ascii="Times New Roman" w:hAnsi="Times New Roman" w:cs="Times New Roman"/>
          <w:sz w:val="28"/>
          <w:szCs w:val="28"/>
          <w:lang w:val="kk-KZ"/>
        </w:rPr>
        <w:t>АМИ</w:t>
      </w:r>
      <w:r w:rsidRPr="00F820D7">
        <w:rPr>
          <w:rFonts w:ascii="Times New Roman" w:hAnsi="Times New Roman" w:cs="Times New Roman"/>
          <w:sz w:val="28"/>
          <w:szCs w:val="28"/>
        </w:rPr>
        <w:t xml:space="preserve"> КММ сайтында "Мемлекеттік қызметтер" бөлімінде білім беру саласындағы мемлекеттік қызметтер</w:t>
      </w:r>
      <w:r w:rsidR="00E91F76">
        <w:rPr>
          <w:rFonts w:ascii="Times New Roman" w:hAnsi="Times New Roman" w:cs="Times New Roman"/>
          <w:sz w:val="28"/>
          <w:szCs w:val="28"/>
          <w:lang w:val="kk-KZ"/>
        </w:rPr>
        <w:t>дің</w:t>
      </w:r>
      <w:r w:rsidRPr="00F820D7">
        <w:rPr>
          <w:rFonts w:ascii="Times New Roman" w:hAnsi="Times New Roman" w:cs="Times New Roman"/>
          <w:sz w:val="28"/>
          <w:szCs w:val="28"/>
        </w:rPr>
        <w:t xml:space="preserve"> стандарттары, мемлекеттік қызметтер регламенттерін бекіту туралы қабылданған бұйрықтар және осы қызметтерді көрсету жөніндегі нұсқаулықтар орналастырылған. Бұдан басқа, мемлекеттік қызмет көрсету мәселелері бойынша халықты ақпараттандыру және қолжетімділік мақсатында көрнекі ақпараты бар стендтер (стандарттар, өтініш үлгілері және т.б.) орналастырылды. №2 </w:t>
      </w:r>
      <w:r w:rsidR="00E91F76">
        <w:rPr>
          <w:rFonts w:ascii="Times New Roman" w:hAnsi="Times New Roman" w:cs="Times New Roman"/>
          <w:sz w:val="28"/>
          <w:szCs w:val="28"/>
          <w:lang w:val="kk-KZ"/>
        </w:rPr>
        <w:t>АМИ</w:t>
      </w:r>
      <w:r w:rsidRPr="00F820D7">
        <w:rPr>
          <w:rFonts w:ascii="Times New Roman" w:hAnsi="Times New Roman" w:cs="Times New Roman"/>
          <w:sz w:val="28"/>
          <w:szCs w:val="28"/>
        </w:rPr>
        <w:t xml:space="preserve"> КММ</w:t>
      </w:r>
      <w:r w:rsidR="00E91F76">
        <w:rPr>
          <w:rFonts w:ascii="Times New Roman" w:hAnsi="Times New Roman" w:cs="Times New Roman"/>
          <w:sz w:val="28"/>
          <w:szCs w:val="28"/>
          <w:lang w:val="kk-KZ"/>
        </w:rPr>
        <w:t>-нің</w:t>
      </w:r>
      <w:r w:rsidRPr="00F820D7">
        <w:rPr>
          <w:rFonts w:ascii="Times New Roman" w:hAnsi="Times New Roman" w:cs="Times New Roman"/>
          <w:sz w:val="28"/>
          <w:szCs w:val="28"/>
        </w:rPr>
        <w:t xml:space="preserve"> ресми Интернет-ресурсында стандарттар, регламенттер, шағымдану тәртібі, Байланыс ақпараты орналастырылған "мемлекеттік қызметтер" бөлімі жұмыс істейді.</w:t>
      </w:r>
    </w:p>
    <w:p w14:paraId="29A33D2D" w14:textId="068894D8" w:rsidR="00EA3B9C" w:rsidRPr="00F820D7" w:rsidRDefault="00EA3B9C" w:rsidP="00F820D7">
      <w:pPr>
        <w:spacing w:after="0" w:line="240" w:lineRule="auto"/>
        <w:jc w:val="both"/>
        <w:rPr>
          <w:rFonts w:ascii="Times New Roman" w:hAnsi="Times New Roman" w:cs="Times New Roman"/>
          <w:sz w:val="28"/>
          <w:szCs w:val="28"/>
        </w:rPr>
      </w:pPr>
      <w:r w:rsidRPr="00F820D7">
        <w:rPr>
          <w:rFonts w:ascii="Times New Roman" w:hAnsi="Times New Roman" w:cs="Times New Roman"/>
          <w:sz w:val="28"/>
          <w:szCs w:val="28"/>
        </w:rPr>
        <w:t>Ақмола облысының білім басқармасы заң бөліміне ай сайын мемлекеттік қызметтің 4 түрін ұсыну бойынша ішкі мониторинг бойынша жұмыс туралы есеп беріледі. Мемлекеттік қызмет</w:t>
      </w:r>
      <w:r w:rsidR="00E91F76">
        <w:rPr>
          <w:rFonts w:ascii="Times New Roman" w:hAnsi="Times New Roman" w:cs="Times New Roman"/>
          <w:sz w:val="28"/>
          <w:szCs w:val="28"/>
          <w:lang w:val="kk-KZ"/>
        </w:rPr>
        <w:t>ерттерді</w:t>
      </w:r>
      <w:r w:rsidRPr="00F820D7">
        <w:rPr>
          <w:rFonts w:ascii="Times New Roman" w:hAnsi="Times New Roman" w:cs="Times New Roman"/>
          <w:sz w:val="28"/>
          <w:szCs w:val="28"/>
        </w:rPr>
        <w:t xml:space="preserve"> көрсету мерзімдерін </w:t>
      </w:r>
      <w:r w:rsidR="002E7C55">
        <w:rPr>
          <w:rFonts w:ascii="Times New Roman" w:hAnsi="Times New Roman" w:cs="Times New Roman"/>
          <w:sz w:val="28"/>
          <w:szCs w:val="28"/>
          <w:lang w:val="kk-KZ"/>
        </w:rPr>
        <w:t xml:space="preserve">фактілері </w:t>
      </w:r>
      <w:r w:rsidRPr="00F820D7">
        <w:rPr>
          <w:rFonts w:ascii="Times New Roman" w:hAnsi="Times New Roman" w:cs="Times New Roman"/>
          <w:sz w:val="28"/>
          <w:szCs w:val="28"/>
        </w:rPr>
        <w:t xml:space="preserve">бұзу жоқ. </w:t>
      </w:r>
    </w:p>
    <w:p w14:paraId="5692DF47" w14:textId="343B7E2C" w:rsidR="00EA3B9C" w:rsidRPr="00F820D7" w:rsidRDefault="00EA3B9C" w:rsidP="00F820D7">
      <w:pPr>
        <w:spacing w:after="0" w:line="240" w:lineRule="auto"/>
        <w:jc w:val="both"/>
        <w:rPr>
          <w:rFonts w:ascii="Times New Roman" w:hAnsi="Times New Roman" w:cs="Times New Roman"/>
          <w:sz w:val="28"/>
          <w:szCs w:val="28"/>
        </w:rPr>
      </w:pPr>
      <w:r w:rsidRPr="00F820D7">
        <w:rPr>
          <w:rFonts w:ascii="Times New Roman" w:hAnsi="Times New Roman" w:cs="Times New Roman"/>
          <w:sz w:val="28"/>
          <w:szCs w:val="28"/>
        </w:rPr>
        <w:t>Жауапты тұлғалар: Байсағатова А. А., Мұхаметжанова С. Т. 2023 ж. "білім беру саласында мемлекеттік қызметтерді сапалы көрсету" тақырыбында біліктілікті арттырудан өтті.</w:t>
      </w:r>
    </w:p>
    <w:p w14:paraId="717E3749" w14:textId="02B1AD04" w:rsidR="00EA3B9C" w:rsidRPr="00F820D7" w:rsidRDefault="00EA3B9C" w:rsidP="00F820D7">
      <w:pPr>
        <w:spacing w:after="0" w:line="240" w:lineRule="auto"/>
        <w:jc w:val="both"/>
        <w:rPr>
          <w:rFonts w:ascii="Times New Roman" w:hAnsi="Times New Roman" w:cs="Times New Roman"/>
          <w:sz w:val="28"/>
          <w:szCs w:val="28"/>
        </w:rPr>
      </w:pPr>
      <w:r w:rsidRPr="00F820D7">
        <w:rPr>
          <w:rFonts w:ascii="Times New Roman" w:hAnsi="Times New Roman" w:cs="Times New Roman"/>
          <w:sz w:val="28"/>
          <w:szCs w:val="28"/>
        </w:rPr>
        <w:t xml:space="preserve">Көрсетілетін қызметті алушылардың мемлекеттік қызметтер көрсету сапасына одан әрі тиімділігі мен қанағаттанушылығын арттыру мақсатында 2023 жылға арналған №2 АҚШ КММ мемлекеттік қызметтер көрсету сапасын арттыру жөніндегі іс-шаралар жоспары және 2023 жылға арналған №2 АҚШ КММ </w:t>
      </w:r>
      <w:r w:rsidRPr="00F820D7">
        <w:rPr>
          <w:rFonts w:ascii="Times New Roman" w:hAnsi="Times New Roman" w:cs="Times New Roman"/>
          <w:sz w:val="28"/>
          <w:szCs w:val="28"/>
        </w:rPr>
        <w:lastRenderedPageBreak/>
        <w:t xml:space="preserve">мемлекеттік қызметтер көрсету туралы тұтынушыларды танымал ету және ақпараттандыру жөніндегі Медиа-Жоспар бекітілді. №2 </w:t>
      </w:r>
      <w:r w:rsidR="002E7C55">
        <w:rPr>
          <w:rFonts w:ascii="Times New Roman" w:hAnsi="Times New Roman" w:cs="Times New Roman"/>
          <w:sz w:val="28"/>
          <w:szCs w:val="28"/>
          <w:lang w:val="kk-KZ"/>
        </w:rPr>
        <w:t>АМИ</w:t>
      </w:r>
      <w:r w:rsidRPr="00F820D7">
        <w:rPr>
          <w:rFonts w:ascii="Times New Roman" w:hAnsi="Times New Roman" w:cs="Times New Roman"/>
          <w:sz w:val="28"/>
          <w:szCs w:val="28"/>
        </w:rPr>
        <w:t xml:space="preserve"> КММ-де мемлекеттік қызмет көрсету процесіне, сапасына және қолжетімділігіне күнделікті мониторинг жүргізіледі. Мемлекеттік қызмет көрсету бойынша шағымдар түскен жоқ. </w:t>
      </w:r>
    </w:p>
    <w:p w14:paraId="6964210B" w14:textId="121BDFD0" w:rsidR="00EA3B9C" w:rsidRPr="00F820D7" w:rsidRDefault="00EA3B9C" w:rsidP="00F820D7">
      <w:pPr>
        <w:spacing w:after="0" w:line="240" w:lineRule="auto"/>
        <w:jc w:val="both"/>
        <w:rPr>
          <w:rFonts w:ascii="Times New Roman" w:hAnsi="Times New Roman" w:cs="Times New Roman"/>
          <w:sz w:val="28"/>
          <w:szCs w:val="28"/>
        </w:rPr>
      </w:pPr>
      <w:r w:rsidRPr="00F820D7">
        <w:rPr>
          <w:rFonts w:ascii="Times New Roman" w:hAnsi="Times New Roman" w:cs="Times New Roman"/>
          <w:sz w:val="28"/>
          <w:szCs w:val="28"/>
        </w:rPr>
        <w:t>2022 жылғы 1 қаңтардан 31 желтоқсанға дейін мемлекеттік қызметтерді тұтынушылардан мемлекеттік қызметтер көрсету мәселелері бойынша жергілікті атқарушы органдарға шағымдар түскен жоқ.</w:t>
      </w:r>
      <w:bookmarkEnd w:id="0"/>
    </w:p>
    <w:sectPr w:rsidR="00EA3B9C" w:rsidRPr="00F820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oto Serif">
    <w:altName w:val="Noto Serif"/>
    <w:charset w:val="00"/>
    <w:family w:val="roman"/>
    <w:pitch w:val="variable"/>
    <w:sig w:usb0="E00002FF" w:usb1="500078FF" w:usb2="00000029"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470EF2"/>
    <w:multiLevelType w:val="multilevel"/>
    <w:tmpl w:val="0F103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887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3CD"/>
    <w:rsid w:val="00010E86"/>
    <w:rsid w:val="0001267E"/>
    <w:rsid w:val="0003207A"/>
    <w:rsid w:val="00055CDA"/>
    <w:rsid w:val="000F7A54"/>
    <w:rsid w:val="00121C9E"/>
    <w:rsid w:val="00253768"/>
    <w:rsid w:val="002C2FD5"/>
    <w:rsid w:val="002E7C55"/>
    <w:rsid w:val="00372C45"/>
    <w:rsid w:val="00392642"/>
    <w:rsid w:val="003C65A6"/>
    <w:rsid w:val="004343EF"/>
    <w:rsid w:val="004566AD"/>
    <w:rsid w:val="00471AFC"/>
    <w:rsid w:val="00483936"/>
    <w:rsid w:val="00515ADB"/>
    <w:rsid w:val="006C2D35"/>
    <w:rsid w:val="006F6AE5"/>
    <w:rsid w:val="00757EC1"/>
    <w:rsid w:val="008453CD"/>
    <w:rsid w:val="009B2AA1"/>
    <w:rsid w:val="009C3BCA"/>
    <w:rsid w:val="00A40453"/>
    <w:rsid w:val="00B7278B"/>
    <w:rsid w:val="00C40624"/>
    <w:rsid w:val="00C428CD"/>
    <w:rsid w:val="00C93DE8"/>
    <w:rsid w:val="00CB2238"/>
    <w:rsid w:val="00CC3AD6"/>
    <w:rsid w:val="00CD1EB8"/>
    <w:rsid w:val="00D47BBA"/>
    <w:rsid w:val="00E07915"/>
    <w:rsid w:val="00E838ED"/>
    <w:rsid w:val="00E91F76"/>
    <w:rsid w:val="00EA3B9C"/>
    <w:rsid w:val="00F45B6C"/>
    <w:rsid w:val="00F820D7"/>
    <w:rsid w:val="00FD1D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3C6CB"/>
  <w15:chartTrackingRefBased/>
  <w15:docId w15:val="{E324488A-FB64-4EBF-80BA-A27598CC2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566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055CDA"/>
    <w:rPr>
      <w:color w:val="0563C1" w:themeColor="hyperlink"/>
      <w:u w:val="single"/>
    </w:rPr>
  </w:style>
  <w:style w:type="character" w:styleId="a5">
    <w:name w:val="Unresolved Mention"/>
    <w:basedOn w:val="a0"/>
    <w:uiPriority w:val="99"/>
    <w:semiHidden/>
    <w:unhideWhenUsed/>
    <w:rsid w:val="00055C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020573">
      <w:bodyDiv w:val="1"/>
      <w:marLeft w:val="0"/>
      <w:marRight w:val="0"/>
      <w:marTop w:val="0"/>
      <w:marBottom w:val="0"/>
      <w:divBdr>
        <w:top w:val="none" w:sz="0" w:space="0" w:color="auto"/>
        <w:left w:val="none" w:sz="0" w:space="0" w:color="auto"/>
        <w:bottom w:val="none" w:sz="0" w:space="0" w:color="auto"/>
        <w:right w:val="none" w:sz="0" w:space="0" w:color="auto"/>
      </w:divBdr>
    </w:div>
    <w:div w:id="344095889">
      <w:bodyDiv w:val="1"/>
      <w:marLeft w:val="0"/>
      <w:marRight w:val="0"/>
      <w:marTop w:val="0"/>
      <w:marBottom w:val="0"/>
      <w:divBdr>
        <w:top w:val="none" w:sz="0" w:space="0" w:color="auto"/>
        <w:left w:val="none" w:sz="0" w:space="0" w:color="auto"/>
        <w:bottom w:val="none" w:sz="0" w:space="0" w:color="auto"/>
        <w:right w:val="none" w:sz="0" w:space="0" w:color="auto"/>
      </w:divBdr>
    </w:div>
    <w:div w:id="429009836">
      <w:bodyDiv w:val="1"/>
      <w:marLeft w:val="0"/>
      <w:marRight w:val="0"/>
      <w:marTop w:val="0"/>
      <w:marBottom w:val="0"/>
      <w:divBdr>
        <w:top w:val="none" w:sz="0" w:space="0" w:color="auto"/>
        <w:left w:val="none" w:sz="0" w:space="0" w:color="auto"/>
        <w:bottom w:val="none" w:sz="0" w:space="0" w:color="auto"/>
        <w:right w:val="none" w:sz="0" w:space="0" w:color="auto"/>
      </w:divBdr>
    </w:div>
    <w:div w:id="694767584">
      <w:bodyDiv w:val="1"/>
      <w:marLeft w:val="0"/>
      <w:marRight w:val="0"/>
      <w:marTop w:val="0"/>
      <w:marBottom w:val="0"/>
      <w:divBdr>
        <w:top w:val="none" w:sz="0" w:space="0" w:color="auto"/>
        <w:left w:val="none" w:sz="0" w:space="0" w:color="auto"/>
        <w:bottom w:val="none" w:sz="0" w:space="0" w:color="auto"/>
        <w:right w:val="none" w:sz="0" w:space="0" w:color="auto"/>
      </w:divBdr>
    </w:div>
    <w:div w:id="1076055772">
      <w:bodyDiv w:val="1"/>
      <w:marLeft w:val="0"/>
      <w:marRight w:val="0"/>
      <w:marTop w:val="0"/>
      <w:marBottom w:val="0"/>
      <w:divBdr>
        <w:top w:val="none" w:sz="0" w:space="0" w:color="auto"/>
        <w:left w:val="none" w:sz="0" w:space="0" w:color="auto"/>
        <w:bottom w:val="none" w:sz="0" w:space="0" w:color="auto"/>
        <w:right w:val="none" w:sz="0" w:space="0" w:color="auto"/>
      </w:divBdr>
      <w:divsChild>
        <w:div w:id="1571426387">
          <w:marLeft w:val="0"/>
          <w:marRight w:val="0"/>
          <w:marTop w:val="0"/>
          <w:marBottom w:val="0"/>
          <w:divBdr>
            <w:top w:val="none" w:sz="0" w:space="0" w:color="auto"/>
            <w:left w:val="none" w:sz="0" w:space="0" w:color="auto"/>
            <w:bottom w:val="none" w:sz="0" w:space="0" w:color="auto"/>
            <w:right w:val="none" w:sz="0" w:space="0" w:color="auto"/>
          </w:divBdr>
        </w:div>
      </w:divsChild>
    </w:div>
    <w:div w:id="1434128010">
      <w:bodyDiv w:val="1"/>
      <w:marLeft w:val="0"/>
      <w:marRight w:val="0"/>
      <w:marTop w:val="0"/>
      <w:marBottom w:val="0"/>
      <w:divBdr>
        <w:top w:val="none" w:sz="0" w:space="0" w:color="auto"/>
        <w:left w:val="none" w:sz="0" w:space="0" w:color="auto"/>
        <w:bottom w:val="none" w:sz="0" w:space="0" w:color="auto"/>
        <w:right w:val="none" w:sz="0" w:space="0" w:color="auto"/>
      </w:divBdr>
    </w:div>
    <w:div w:id="1980258821">
      <w:bodyDiv w:val="1"/>
      <w:marLeft w:val="0"/>
      <w:marRight w:val="0"/>
      <w:marTop w:val="0"/>
      <w:marBottom w:val="0"/>
      <w:divBdr>
        <w:top w:val="none" w:sz="0" w:space="0" w:color="auto"/>
        <w:left w:val="none" w:sz="0" w:space="0" w:color="auto"/>
        <w:bottom w:val="none" w:sz="0" w:space="0" w:color="auto"/>
        <w:right w:val="none" w:sz="0" w:space="0" w:color="auto"/>
      </w:divBdr>
      <w:divsChild>
        <w:div w:id="1764914351">
          <w:marLeft w:val="0"/>
          <w:marRight w:val="0"/>
          <w:marTop w:val="0"/>
          <w:marBottom w:val="0"/>
          <w:divBdr>
            <w:top w:val="none" w:sz="0" w:space="0" w:color="auto"/>
            <w:left w:val="none" w:sz="0" w:space="0" w:color="auto"/>
            <w:bottom w:val="none" w:sz="0" w:space="0" w:color="auto"/>
            <w:right w:val="none" w:sz="0" w:space="0" w:color="auto"/>
          </w:divBdr>
          <w:divsChild>
            <w:div w:id="112912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757AC-10E4-461D-AF6B-1D62BC160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2</Pages>
  <Words>438</Words>
  <Characters>2499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67</cp:revision>
  <dcterms:created xsi:type="dcterms:W3CDTF">2023-01-31T10:35:00Z</dcterms:created>
  <dcterms:modified xsi:type="dcterms:W3CDTF">2023-02-27T08:28:00Z</dcterms:modified>
</cp:coreProperties>
</file>